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63030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Antet Participant PCV</w:t>
      </w:r>
      <w:r w:rsidRPr="00413258">
        <w:rPr>
          <w:rFonts w:ascii="Tahoma" w:hAnsi="Tahoma" w:cs="Tahoma"/>
          <w:bCs/>
        </w:rPr>
        <w:tab/>
        <w:t>VÂNZĂTOR</w:t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</w:p>
    <w:p w14:paraId="2A335344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Nr.inregistrare al documentului la Participantul la PCV................</w:t>
      </w:r>
    </w:p>
    <w:p w14:paraId="0E0E2987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505BE101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6FD3CFB5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Către,</w:t>
      </w:r>
    </w:p>
    <w:p w14:paraId="2BD4459F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Societatea Operatorul Pieței de Energie Electrică și de Gaze Naturale ”OPCOM” SA</w:t>
      </w:r>
    </w:p>
    <w:p w14:paraId="01A0CF93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1147E830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0EA32C3E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CONFIRMARE PE PROPRIA RĂSPUNDERE </w:t>
      </w:r>
    </w:p>
    <w:p w14:paraId="24E50B59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01F115BD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Subsemnatul/Subsemnata......................................................................................, </w:t>
      </w:r>
    </w:p>
    <w:p w14:paraId="18DB9891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în calitate de reprezentant legal, având funcția de ....................…...…………………………….., </w:t>
      </w:r>
    </w:p>
    <w:p w14:paraId="3B78A48B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cunoscând prevederile art. 326 din Codul Penal cu privire la falsul în declaraţii, declar prin prezenta, pe propria răspundere, că Participantul la Piaţa Certificatelor Verzi</w:t>
      </w:r>
    </w:p>
    <w:p w14:paraId="1E4D41A0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 ………………………………………………………………………………………...………...,</w:t>
      </w:r>
    </w:p>
    <w:p w14:paraId="14DB601C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în calitate de vânzător, A ÎNCASAT contravaloarea CV tranzacționate bilateral, conform datelor menționate în tabelul anexat la prezenta.</w:t>
      </w:r>
    </w:p>
    <w:p w14:paraId="3F02C280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67EC8868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7839EACC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Funcție reprezentant legal: ................................................................................................</w:t>
      </w:r>
    </w:p>
    <w:p w14:paraId="60F19F53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307A1FE0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Nume și prenume reprezentant legal: ................................................................................</w:t>
      </w:r>
    </w:p>
    <w:p w14:paraId="58259D5B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361282C0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Semnătură reprezentant legal: ........................................................................................</w:t>
      </w:r>
    </w:p>
    <w:p w14:paraId="7F2EDFA8" w14:textId="77777777" w:rsidR="00C73555" w:rsidRDefault="00C73555" w:rsidP="00C73555">
      <w:pPr>
        <w:jc w:val="both"/>
        <w:rPr>
          <w:rFonts w:ascii="Tahoma" w:hAnsi="Tahoma" w:cs="Tahoma"/>
          <w:bCs/>
        </w:rPr>
        <w:sectPr w:rsidR="00C735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75"/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781"/>
        <w:gridCol w:w="2176"/>
        <w:gridCol w:w="1130"/>
        <w:gridCol w:w="1825"/>
        <w:gridCol w:w="1251"/>
        <w:gridCol w:w="1195"/>
        <w:gridCol w:w="966"/>
        <w:gridCol w:w="1520"/>
        <w:gridCol w:w="1739"/>
      </w:tblGrid>
      <w:tr w:rsidR="00C73555" w:rsidRPr="00413258" w14:paraId="361E0B55" w14:textId="77777777" w:rsidTr="00F118E7">
        <w:trPr>
          <w:trHeight w:val="1344"/>
        </w:trPr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44471D0D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lastRenderedPageBreak/>
              <w:t>Data încasării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773260A6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Nume Participant cumpărător</w:t>
            </w: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2B2B3D8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Calitate    cumpărător             (Producător/Furnizor)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AA42E7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Nr. de CV încasate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14:paraId="2AD5852A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Coduri CV  vândute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C626FCD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Nr. de înregistrare CBCV</w:t>
            </w:r>
            <w:r w:rsidR="00352A76">
              <w:rPr>
                <w:rFonts w:ascii="Calibri" w:eastAsia="Calibri" w:hAnsi="Calibri" w:cs="Tahoma"/>
              </w:rPr>
              <w:t>/data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4767F99E" w14:textId="77777777" w:rsidR="00C73555" w:rsidRPr="00413258" w:rsidRDefault="00C73555" w:rsidP="00F118E7">
            <w:pPr>
              <w:contextualSpacing/>
              <w:jc w:val="center"/>
              <w:rPr>
                <w:rFonts w:ascii="Calibri" w:eastAsia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 xml:space="preserve">Negociat direct /PCTCV </w:t>
            </w:r>
          </w:p>
          <w:p w14:paraId="7ADFFCAF" w14:textId="77777777" w:rsidR="00C73555" w:rsidRPr="00413258" w:rsidRDefault="00C73555" w:rsidP="00F118E7">
            <w:pPr>
              <w:contextualSpacing/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(după caz)</w:t>
            </w:r>
          </w:p>
        </w:tc>
        <w:tc>
          <w:tcPr>
            <w:tcW w:w="873" w:type="dxa"/>
          </w:tcPr>
          <w:p w14:paraId="7DEDC10D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Codul Licitației</w:t>
            </w:r>
          </w:p>
          <w:p w14:paraId="25141D1D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(dacă este cazul)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FADB216" w14:textId="77777777" w:rsidR="00C73555" w:rsidRPr="00FB2222" w:rsidRDefault="00C73555" w:rsidP="00F118E7">
            <w:pPr>
              <w:jc w:val="center"/>
              <w:rPr>
                <w:rFonts w:ascii="Calibri" w:eastAsia="Calibri" w:hAnsi="Calibri" w:cs="Tahoma"/>
                <w:strike/>
              </w:rPr>
            </w:pPr>
            <w:r w:rsidRPr="00413258">
              <w:rPr>
                <w:rFonts w:ascii="Calibri" w:eastAsia="Calibri" w:hAnsi="Calibri" w:cs="Tahoma"/>
              </w:rPr>
              <w:t>Data sesiunii de tranzacționare pe PCTCV</w:t>
            </w:r>
          </w:p>
          <w:p w14:paraId="1595B396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FB2222">
              <w:rPr>
                <w:rFonts w:ascii="Calibri" w:eastAsia="Calibri" w:hAnsi="Calibri" w:cs="Tahoma"/>
              </w:rPr>
              <w:t>(după caz)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2B1740CF" w14:textId="77777777" w:rsidR="00C73555" w:rsidRPr="00413258" w:rsidRDefault="00C73555" w:rsidP="00F118E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Preț CV (fără TVA)</w:t>
            </w:r>
            <w:r w:rsidRPr="00413258">
              <w:rPr>
                <w:rFonts w:ascii="Calibri" w:eastAsia="Calibri" w:hAnsi="Calibri" w:cs="Tahoma"/>
              </w:rPr>
              <w:br/>
              <w:t>lei/CV</w:t>
            </w:r>
          </w:p>
        </w:tc>
      </w:tr>
      <w:tr w:rsidR="00C73555" w:rsidRPr="00413258" w14:paraId="1DEC6644" w14:textId="77777777" w:rsidTr="00F118E7">
        <w:trPr>
          <w:trHeight w:val="287"/>
        </w:trPr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39A59651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2084847C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6DB4179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6B69D0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14:paraId="57C74CDE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3DCC7AE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7E50853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873" w:type="dxa"/>
          </w:tcPr>
          <w:p w14:paraId="487D0EC6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0ACABBC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14:paraId="7B44EAB0" w14:textId="77777777" w:rsidR="00C73555" w:rsidRPr="00413258" w:rsidRDefault="00C73555" w:rsidP="00C73555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C73555" w:rsidRPr="00413258" w14:paraId="0060DEE0" w14:textId="77777777" w:rsidTr="00F118E7">
        <w:trPr>
          <w:trHeight w:val="287"/>
        </w:trPr>
        <w:tc>
          <w:tcPr>
            <w:tcW w:w="859" w:type="dxa"/>
            <w:shd w:val="clear" w:color="auto" w:fill="auto"/>
            <w:noWrap/>
            <w:vAlign w:val="center"/>
          </w:tcPr>
          <w:p w14:paraId="111BF52E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2781" w:type="dxa"/>
            <w:shd w:val="clear" w:color="auto" w:fill="auto"/>
            <w:noWrap/>
            <w:vAlign w:val="center"/>
          </w:tcPr>
          <w:p w14:paraId="78999B35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37E4349E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8C36EAF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7A0EE3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199CFBD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4C3651E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873" w:type="dxa"/>
          </w:tcPr>
          <w:p w14:paraId="170B197A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1FDD0E2D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auto"/>
            <w:noWrap/>
            <w:vAlign w:val="center"/>
          </w:tcPr>
          <w:p w14:paraId="7E75984E" w14:textId="77777777" w:rsidR="00C73555" w:rsidRPr="00413258" w:rsidRDefault="00C73555" w:rsidP="00F118E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</w:tr>
    </w:tbl>
    <w:p w14:paraId="1F52F8A4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4D196712" w14:textId="77777777" w:rsidR="00C73555" w:rsidRPr="00FB2222" w:rsidRDefault="00C73555" w:rsidP="00C73555">
      <w:pPr>
        <w:jc w:val="both"/>
        <w:rPr>
          <w:rFonts w:ascii="Tahoma" w:hAnsi="Tahoma" w:cs="Tahoma"/>
          <w:bCs/>
        </w:rPr>
      </w:pPr>
    </w:p>
    <w:p w14:paraId="62940E4E" w14:textId="77777777" w:rsidR="00801F65" w:rsidRDefault="00801F65"/>
    <w:sectPr w:rsidR="00801F65" w:rsidSect="00C735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41881"/>
    <w:multiLevelType w:val="multilevel"/>
    <w:tmpl w:val="54468558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num w:numId="1" w16cid:durableId="18973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55"/>
    <w:rsid w:val="00021592"/>
    <w:rsid w:val="00352A76"/>
    <w:rsid w:val="00801F65"/>
    <w:rsid w:val="00C73555"/>
    <w:rsid w:val="00E22556"/>
    <w:rsid w:val="00E50416"/>
    <w:rsid w:val="00E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B68B"/>
  <w15:docId w15:val="{94A4E5B8-E3C2-47D0-9B5B-964E38F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Popa</dc:creator>
  <cp:lastModifiedBy>Anca Bardici</cp:lastModifiedBy>
  <cp:revision>3</cp:revision>
  <dcterms:created xsi:type="dcterms:W3CDTF">2025-01-29T07:47:00Z</dcterms:created>
  <dcterms:modified xsi:type="dcterms:W3CDTF">2025-01-29T07:47:00Z</dcterms:modified>
</cp:coreProperties>
</file>